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71"/>
        <w:tblW w:w="0" w:type="auto"/>
        <w:tblLook w:val="04A0" w:firstRow="1" w:lastRow="0" w:firstColumn="1" w:lastColumn="0" w:noHBand="0" w:noVBand="1"/>
      </w:tblPr>
      <w:tblGrid>
        <w:gridCol w:w="4044"/>
        <w:gridCol w:w="4044"/>
        <w:gridCol w:w="4048"/>
      </w:tblGrid>
      <w:tr w:rsidR="00D4067E" w:rsidTr="00D4067E">
        <w:trPr>
          <w:trHeight w:val="216"/>
        </w:trPr>
        <w:tc>
          <w:tcPr>
            <w:tcW w:w="12136" w:type="dxa"/>
            <w:gridSpan w:val="3"/>
            <w:shd w:val="clear" w:color="auto" w:fill="E7E6E6" w:themeFill="background2"/>
          </w:tcPr>
          <w:p w:rsidR="00D4067E" w:rsidRPr="001525B3" w:rsidRDefault="00D4067E" w:rsidP="00D4067E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Brentry Primary School: </w:t>
            </w:r>
            <w:r>
              <w:rPr>
                <w:rFonts w:ascii="SassoonPrimaryInfant" w:hAnsi="SassoonPrimaryInfant"/>
                <w:i/>
                <w:sz w:val="28"/>
              </w:rPr>
              <w:t>History</w:t>
            </w:r>
          </w:p>
        </w:tc>
      </w:tr>
      <w:tr w:rsidR="00D4067E" w:rsidTr="00D4067E">
        <w:trPr>
          <w:trHeight w:val="424"/>
        </w:trPr>
        <w:tc>
          <w:tcPr>
            <w:tcW w:w="4044" w:type="dxa"/>
            <w:shd w:val="clear" w:color="auto" w:fill="FBE4D5" w:themeFill="accent2" w:themeFillTint="33"/>
          </w:tcPr>
          <w:p w:rsidR="00D4067E" w:rsidRPr="001525B3" w:rsidRDefault="00D4067E" w:rsidP="00D4067E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 xml:space="preserve">Topic: </w:t>
            </w:r>
            <w:r>
              <w:rPr>
                <w:rFonts w:ascii="SassoonPrimaryInfant" w:hAnsi="SassoonPrimaryInfant"/>
                <w:sz w:val="28"/>
              </w:rPr>
              <w:t xml:space="preserve">Slavery </w:t>
            </w:r>
          </w:p>
        </w:tc>
        <w:tc>
          <w:tcPr>
            <w:tcW w:w="4044" w:type="dxa"/>
            <w:shd w:val="clear" w:color="auto" w:fill="DEEAF6" w:themeFill="accent1" w:themeFillTint="33"/>
          </w:tcPr>
          <w:p w:rsidR="00D4067E" w:rsidRPr="001525B3" w:rsidRDefault="00D4067E" w:rsidP="00D4067E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 xml:space="preserve">Year: </w:t>
            </w:r>
            <w:r>
              <w:rPr>
                <w:rFonts w:ascii="SassoonPrimaryInfant" w:hAnsi="SassoonPrimaryInfant"/>
                <w:sz w:val="28"/>
              </w:rPr>
              <w:t>5</w:t>
            </w:r>
          </w:p>
        </w:tc>
        <w:tc>
          <w:tcPr>
            <w:tcW w:w="4048" w:type="dxa"/>
            <w:shd w:val="clear" w:color="auto" w:fill="FFF2CC" w:themeFill="accent4" w:themeFillTint="33"/>
          </w:tcPr>
          <w:p w:rsidR="00D4067E" w:rsidRPr="001525B3" w:rsidRDefault="00D4067E" w:rsidP="00D4067E">
            <w:pPr>
              <w:tabs>
                <w:tab w:val="left" w:pos="1950"/>
              </w:tabs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 xml:space="preserve">Term: </w:t>
            </w:r>
            <w:r>
              <w:rPr>
                <w:rFonts w:ascii="SassoonPrimaryInfant" w:hAnsi="SassoonPrimaryInfant"/>
                <w:sz w:val="28"/>
              </w:rPr>
              <w:t>2</w:t>
            </w:r>
          </w:p>
        </w:tc>
      </w:tr>
    </w:tbl>
    <w:p w:rsidR="00656560" w:rsidRPr="00743A44" w:rsidRDefault="00EA13D9" w:rsidP="00743A44">
      <w:pPr>
        <w:rPr>
          <w:rFonts w:ascii="Comic Sans MS" w:hAnsi="Comic Sans MS"/>
          <w:sz w:val="16"/>
          <w:szCs w:val="16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705344" behindDoc="1" locked="0" layoutInCell="1" allowOverlap="1" wp14:anchorId="194C4E30" wp14:editId="1F60566A">
            <wp:simplePos x="0" y="0"/>
            <wp:positionH relativeFrom="margin">
              <wp:posOffset>133350</wp:posOffset>
            </wp:positionH>
            <wp:positionV relativeFrom="paragraph">
              <wp:posOffset>5562600</wp:posOffset>
            </wp:positionV>
            <wp:extent cx="6569075" cy="1362053"/>
            <wp:effectExtent l="0" t="0" r="3175" b="0"/>
            <wp:wrapNone/>
            <wp:docPr id="1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t="33096" r="1503" b="30580"/>
                    <a:stretch/>
                  </pic:blipFill>
                  <pic:spPr>
                    <a:xfrm>
                      <a:off x="0" y="0"/>
                      <a:ext cx="6569075" cy="136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820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5A620" wp14:editId="6152E3F4">
                <wp:simplePos x="0" y="0"/>
                <wp:positionH relativeFrom="margin">
                  <wp:posOffset>6648450</wp:posOffset>
                </wp:positionH>
                <wp:positionV relativeFrom="paragraph">
                  <wp:posOffset>3810000</wp:posOffset>
                </wp:positionV>
                <wp:extent cx="3333750" cy="2657475"/>
                <wp:effectExtent l="19050" t="19050" r="19050" b="28575"/>
                <wp:wrapNone/>
                <wp:docPr id="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6574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F5EFF" id="Rectangle 8" o:spid="_x0000_s1026" style="position:absolute;margin-left:523.5pt;margin-top:300pt;width:262.5pt;height:209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" filled="f" strokecolor="#002060" strokeweight="2.25pt">
                <w10:wrap anchorx="margin"/>
              </v:rect>
            </w:pict>
          </mc:Fallback>
        </mc:AlternateContent>
      </w:r>
      <w:r w:rsidR="00C820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FFE8AC" wp14:editId="4B8DF0F1">
                <wp:simplePos x="0" y="0"/>
                <wp:positionH relativeFrom="page">
                  <wp:posOffset>7143750</wp:posOffset>
                </wp:positionH>
                <wp:positionV relativeFrom="paragraph">
                  <wp:posOffset>3848100</wp:posOffset>
                </wp:positionV>
                <wp:extent cx="3216275" cy="2581275"/>
                <wp:effectExtent l="0" t="0" r="317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EF" w:rsidRPr="001744EF" w:rsidRDefault="00833E28" w:rsidP="001744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Abolition and Legacy</w:t>
                            </w:r>
                            <w:r w:rsidR="00E46BCB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</w:p>
                          <w:p w:rsidR="00291745" w:rsidRPr="00393280" w:rsidRDefault="00393280" w:rsidP="00A13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Campaigns to abolish the slave trade emerged in the late 18</w:t>
                            </w:r>
                            <w:r w:rsidRPr="0039328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century. </w:t>
                            </w:r>
                            <w:r w:rsidRPr="00393280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Granville Sharp, John Wesley</w:t>
                            </w:r>
                            <w:r w:rsidRPr="00393280">
                              <w:rPr>
                                <w:rFonts w:ascii="SassoonPrimaryInfant" w:hAnsi="SassoonPrimaryInfan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393280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William Wilberforce</w:t>
                            </w:r>
                            <w:r w:rsidRPr="00393280">
                              <w:rPr>
                                <w:rFonts w:ascii="SassoonPrimaryInfant" w:hAnsi="SassoonPrimaryInfan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led the British voice;  </w:t>
                            </w:r>
                            <w:r w:rsidRPr="00393280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Mary Prince</w:t>
                            </w:r>
                            <w:r w:rsidRPr="00393280">
                              <w:rPr>
                                <w:rFonts w:ascii="SassoonPrimaryInfant" w:hAnsi="SassoonPrimaryInfan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393280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Olaudah Equiano</w:t>
                            </w:r>
                            <w:r w:rsidRPr="00393280">
                              <w:rPr>
                                <w:rFonts w:ascii="SassoonPrimaryInfant" w:hAnsi="SassoonPrimaryInfan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gave the voice of Africa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93280" w:rsidRPr="00093898" w:rsidRDefault="00093898" w:rsidP="00A13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The Abolition Act of </w:t>
                            </w:r>
                            <w:r w:rsidRPr="00093898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1807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ended the British slave trade and work began to try and free remaining slaves.</w:t>
                            </w:r>
                          </w:p>
                          <w:p w:rsidR="00093898" w:rsidRPr="00093898" w:rsidRDefault="00093898" w:rsidP="00A13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Parliament agreed this in 1833 and by </w:t>
                            </w:r>
                            <w:r w:rsidRPr="00093898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1838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had provided £20 million compensation – not for the enslaved but for their owners. </w:t>
                            </w:r>
                          </w:p>
                          <w:p w:rsidR="00093898" w:rsidRPr="0005760A" w:rsidRDefault="00093898" w:rsidP="00A13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Slavery still exists today, most</w:t>
                            </w:r>
                            <w:r w:rsidR="0005760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ly due to worldwide poverty, but campaigns continue e.g. Fairtrade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5760A" w:rsidRPr="0005760A" w:rsidRDefault="0005760A" w:rsidP="00A13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05760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The legacy of racism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is challenged e.g. through the removal of </w:t>
                            </w:r>
                            <w:r w:rsidRPr="0005760A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Edward Colston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’s statue in Bristol</w:t>
                            </w:r>
                            <w:r w:rsidR="00F3583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2020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E5D4B" w:rsidRDefault="003E5D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E8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2.5pt;margin-top:303pt;width:253.25pt;height:203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" stroked="f">
                <v:textbox>
                  <w:txbxContent>
                    <w:p w:rsidR="001744EF" w:rsidRPr="001744EF" w:rsidRDefault="00833E28" w:rsidP="001744E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Abolition and Legacy</w:t>
                      </w:r>
                      <w:r w:rsidR="00E46BCB"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</w:p>
                    <w:p w:rsidR="00291745" w:rsidRPr="00393280" w:rsidRDefault="00393280" w:rsidP="00A13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Campaigns to abolish the slave trade emerged in the late 18</w:t>
                      </w:r>
                      <w:r w:rsidRPr="00393280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century. </w:t>
                      </w:r>
                      <w:r w:rsidRPr="00393280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Granville Sharp, John Wesley</w:t>
                      </w:r>
                      <w:r w:rsidRPr="00393280">
                        <w:rPr>
                          <w:rFonts w:ascii="SassoonPrimaryInfant" w:hAnsi="SassoonPrimaryInfan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and </w:t>
                      </w:r>
                      <w:r w:rsidRPr="00393280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William Wilberforce</w:t>
                      </w:r>
                      <w:r w:rsidRPr="00393280">
                        <w:rPr>
                          <w:rFonts w:ascii="SassoonPrimaryInfant" w:hAnsi="SassoonPrimaryInfan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led the British voice;  </w:t>
                      </w:r>
                      <w:r w:rsidRPr="00393280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Mary Prince</w:t>
                      </w:r>
                      <w:r w:rsidRPr="00393280">
                        <w:rPr>
                          <w:rFonts w:ascii="SassoonPrimaryInfant" w:hAnsi="SassoonPrimaryInfan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&amp; </w:t>
                      </w:r>
                      <w:r w:rsidRPr="00393280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Olaudah Equiano</w:t>
                      </w:r>
                      <w:r w:rsidRPr="00393280">
                        <w:rPr>
                          <w:rFonts w:ascii="SassoonPrimaryInfant" w:hAnsi="SassoonPrimaryInfan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gave the voice of Africa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393280" w:rsidRPr="00093898" w:rsidRDefault="00093898" w:rsidP="00A13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The Abolition Act of </w:t>
                      </w:r>
                      <w:r w:rsidRPr="00093898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1807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ended the British slave trade and work began to try and free remaining slaves.</w:t>
                      </w:r>
                    </w:p>
                    <w:p w:rsidR="00093898" w:rsidRPr="00093898" w:rsidRDefault="00093898" w:rsidP="00A13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Parliament agreed this in 1833 and by </w:t>
                      </w:r>
                      <w:r w:rsidRPr="00093898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1838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had provided £20 million compensation – not for the enslaved but for their owners. </w:t>
                      </w:r>
                    </w:p>
                    <w:p w:rsidR="00093898" w:rsidRPr="0005760A" w:rsidRDefault="00093898" w:rsidP="00A13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Slavery still exists today, most</w:t>
                      </w:r>
                      <w:r w:rsidR="0005760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ly due to worldwide poverty, but campaigns continue e.g. Fairtrade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05760A" w:rsidRPr="0005760A" w:rsidRDefault="0005760A" w:rsidP="00A13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05760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The legacy of racism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is challenged e.g. through the removal of </w:t>
                      </w:r>
                      <w:r w:rsidRPr="0005760A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Edward Colston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’s statue in Bristol</w:t>
                      </w:r>
                      <w:r w:rsidR="00F3583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2020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3E5D4B" w:rsidRDefault="003E5D4B"/>
                  </w:txbxContent>
                </v:textbox>
                <w10:wrap anchorx="page"/>
              </v:shape>
            </w:pict>
          </mc:Fallback>
        </mc:AlternateContent>
      </w:r>
      <w:r w:rsidR="00C820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F4004" wp14:editId="2F47D35D">
                <wp:simplePos x="0" y="0"/>
                <wp:positionH relativeFrom="column">
                  <wp:posOffset>-295275</wp:posOffset>
                </wp:positionH>
                <wp:positionV relativeFrom="paragraph">
                  <wp:posOffset>2981326</wp:posOffset>
                </wp:positionV>
                <wp:extent cx="3514725" cy="2743200"/>
                <wp:effectExtent l="19050" t="19050" r="28575" b="1905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743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F3B17" id="Rectangle 8" o:spid="_x0000_s1026" style="position:absolute;margin-left:-23.25pt;margin-top:234.75pt;width:276.75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" filled="f" strokecolor="#002060" strokeweight="2.25pt"/>
            </w:pict>
          </mc:Fallback>
        </mc:AlternateContent>
      </w:r>
      <w:r w:rsidR="00C820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B30448" wp14:editId="2EB8075D">
                <wp:simplePos x="0" y="0"/>
                <wp:positionH relativeFrom="column">
                  <wp:posOffset>-266700</wp:posOffset>
                </wp:positionH>
                <wp:positionV relativeFrom="paragraph">
                  <wp:posOffset>2990850</wp:posOffset>
                </wp:positionV>
                <wp:extent cx="3467100" cy="265747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0F" w:rsidRPr="00DB330F" w:rsidRDefault="00192A1F" w:rsidP="00DB330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Resistance and Rebellion</w:t>
                            </w:r>
                          </w:p>
                          <w:p w:rsidR="00192A1F" w:rsidRPr="001B45E6" w:rsidRDefault="00192A1F" w:rsidP="00192A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5E6"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  <w:t>Many of those</w:t>
                            </w:r>
                            <w:r w:rsidRPr="001B45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5E6"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captured </w:t>
                            </w:r>
                            <w:r w:rsidRPr="001B45E6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resisted</w:t>
                            </w:r>
                            <w:r w:rsidRPr="001B45E6"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their enslavement, </w:t>
                            </w:r>
                            <w:r w:rsidR="004F10B1"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  <w:t>using opportunities</w:t>
                            </w:r>
                            <w:r w:rsidRPr="001B45E6"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escape, overcome their ca</w:t>
                            </w:r>
                            <w:r w:rsidR="001B45E6"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  <w:t>ptors or to harm them. Some, in despair,</w:t>
                            </w:r>
                            <w:r w:rsidRPr="001B45E6">
                              <w:rPr>
                                <w:rFonts w:ascii="SassoonPrimaryInfant" w:hAnsi="SassoonPrimaryInfan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threw themselves overboard. </w:t>
                            </w:r>
                          </w:p>
                          <w:p w:rsidR="003F7553" w:rsidRDefault="00192A1F" w:rsidP="00A13B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1B45E6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Resistors deliberately worked slowly, damaged owners’ property, pretended to misunderstand instructions or attempted to run away. </w:t>
                            </w:r>
                            <w:r w:rsidR="001B45E6" w:rsidRPr="001B45E6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Severe punishments, if caught, acted as a deterrent</w:t>
                            </w:r>
                            <w:r w:rsidR="001B45E6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B45E6" w:rsidRDefault="001B45E6" w:rsidP="00A13B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The “Underground Railroad,” helped by </w:t>
                            </w:r>
                            <w:r w:rsidRPr="00662422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Harriet Tubman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,  </w:t>
                            </w:r>
                            <w:r w:rsid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saw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hundreds of runaway slaves </w:t>
                            </w:r>
                            <w:r w:rsidR="00B313AE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escape North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B45E6" w:rsidRPr="00B313AE" w:rsidRDefault="001B45E6" w:rsidP="00B313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1B45E6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Most </w:t>
                            </w:r>
                            <w:r w:rsidRPr="001B45E6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rebellions </w:t>
                            </w:r>
                            <w:r w:rsidR="00B313AE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failed but the Haiti revolt 1791 and that of the </w:t>
                            </w:r>
                            <w:r w:rsidR="00B313AE" w:rsidRPr="00B313AE">
                              <w:rPr>
                                <w:rFonts w:ascii="SassoonPrimaryInfant" w:hAnsi="SassoonPrimaryInfant"/>
                                <w:i/>
                                <w:sz w:val="20"/>
                                <w:szCs w:val="20"/>
                              </w:rPr>
                              <w:t>Amistad</w:t>
                            </w:r>
                            <w:r w:rsidR="00B313AE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(1839-40) were notable exceptions 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B45E6" w:rsidRPr="00C910D8" w:rsidRDefault="00B313AE" w:rsidP="00A13B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Much evidence comes from the accounts of escaped or freed slaves such as </w:t>
                            </w:r>
                            <w:r w:rsidRPr="00C910D8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Frederick Douglass</w:t>
                            </w:r>
                            <w:r w:rsidRPr="00C910D8">
                              <w:rPr>
                                <w:rFonts w:ascii="SassoonPrimaryInfant" w:hAnsi="SassoonPrimaryInfan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C910D8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Olaudah Equiano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10038" w:rsidRPr="00A13B16" w:rsidRDefault="00C10038" w:rsidP="00A13B16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30448" id="_x0000_s1027" type="#_x0000_t202" style="position:absolute;margin-left:-21pt;margin-top:235.5pt;width:273pt;height:20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6HVIQIAABw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" stroked="f">
                <v:textbox>
                  <w:txbxContent>
                    <w:p w:rsidR="00DB330F" w:rsidRPr="00DB330F" w:rsidRDefault="00192A1F" w:rsidP="00DB330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Resistance and Rebellion</w:t>
                      </w:r>
                    </w:p>
                    <w:p w:rsidR="00192A1F" w:rsidRPr="001B45E6" w:rsidRDefault="00192A1F" w:rsidP="00192A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</w:pPr>
                      <w:r w:rsidRPr="001B45E6"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  <w:t>Many of those</w:t>
                      </w:r>
                      <w:r w:rsidRPr="001B45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B45E6"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  <w:t xml:space="preserve">captured </w:t>
                      </w:r>
                      <w:r w:rsidRPr="001B45E6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resisted</w:t>
                      </w:r>
                      <w:r w:rsidRPr="001B45E6"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  <w:t xml:space="preserve"> their enslavement, </w:t>
                      </w:r>
                      <w:r w:rsidR="004F10B1"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  <w:t>using opportunities</w:t>
                      </w:r>
                      <w:r w:rsidRPr="001B45E6"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  <w:t xml:space="preserve"> to escape, overcome their ca</w:t>
                      </w:r>
                      <w:r w:rsidR="001B45E6"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  <w:t>ptors or to harm them. Some, in despair,</w:t>
                      </w:r>
                      <w:r w:rsidRPr="001B45E6">
                        <w:rPr>
                          <w:rFonts w:ascii="SassoonPrimaryInfant" w:hAnsi="SassoonPrimaryInfant"/>
                          <w:color w:val="000000" w:themeColor="text1"/>
                          <w:sz w:val="20"/>
                          <w:szCs w:val="20"/>
                        </w:rPr>
                        <w:t xml:space="preserve"> threw themselves overboard. </w:t>
                      </w:r>
                    </w:p>
                    <w:p w:rsidR="003F7553" w:rsidRDefault="00192A1F" w:rsidP="00A13B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1B45E6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Resistors deliberately worked slowly, damaged owners’ property, pretended to misunderstand instructions or attempted to run away. </w:t>
                      </w:r>
                      <w:r w:rsidR="001B45E6" w:rsidRPr="001B45E6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Severe punishments, if caught, acted as a deterrent</w:t>
                      </w:r>
                      <w:r w:rsidR="001B45E6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1B45E6" w:rsidRDefault="001B45E6" w:rsidP="00A13B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The “Underground Railroad,” helped by </w:t>
                      </w:r>
                      <w:r w:rsidRPr="00662422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Harriet Tubman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,  </w:t>
                      </w:r>
                      <w:r w:rsid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saw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hundreds of runaway slaves </w:t>
                      </w:r>
                      <w:r w:rsidR="00B313AE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escape North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1B45E6" w:rsidRPr="00B313AE" w:rsidRDefault="001B45E6" w:rsidP="00B313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1B45E6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Most </w:t>
                      </w:r>
                      <w:r w:rsidRPr="001B45E6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 xml:space="preserve">rebellions </w:t>
                      </w:r>
                      <w:r w:rsidR="00B313AE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failed but the Haiti revolt 1791 and that of the </w:t>
                      </w:r>
                      <w:r w:rsidR="00B313AE" w:rsidRPr="00B313AE">
                        <w:rPr>
                          <w:rFonts w:ascii="SassoonPrimaryInfant" w:hAnsi="SassoonPrimaryInfant"/>
                          <w:i/>
                          <w:sz w:val="20"/>
                          <w:szCs w:val="20"/>
                        </w:rPr>
                        <w:t>Amistad</w:t>
                      </w:r>
                      <w:r w:rsidR="00B313AE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(1839-40) were notable exceptions 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1B45E6" w:rsidRPr="00C910D8" w:rsidRDefault="00B313AE" w:rsidP="00A13B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Much evidence comes from the accounts of escaped or freed slaves such as </w:t>
                      </w:r>
                      <w:r w:rsidRPr="00C910D8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Frederick Douglass</w:t>
                      </w:r>
                      <w:r w:rsidRPr="00C910D8">
                        <w:rPr>
                          <w:rFonts w:ascii="SassoonPrimaryInfant" w:hAnsi="SassoonPrimaryInfan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and </w:t>
                      </w:r>
                      <w:r w:rsidRPr="00C910D8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Olaudah Equiano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C10038" w:rsidRPr="00A13B16" w:rsidRDefault="00C10038" w:rsidP="00A13B16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0B1" w:rsidRPr="008E447F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F324C7" wp14:editId="53D6BF28">
                <wp:simplePos x="0" y="0"/>
                <wp:positionH relativeFrom="column">
                  <wp:posOffset>-238125</wp:posOffset>
                </wp:positionH>
                <wp:positionV relativeFrom="paragraph">
                  <wp:posOffset>333375</wp:posOffset>
                </wp:positionV>
                <wp:extent cx="3400425" cy="2581275"/>
                <wp:effectExtent l="0" t="0" r="952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31" w:rsidRDefault="00E602D9" w:rsidP="00CF353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E602D9">
                              <w:rPr>
                                <w:rFonts w:ascii="SassoonPrimaryInfant" w:hAnsi="SassoonPrimaryInfant"/>
                                <w:b/>
                              </w:rPr>
                              <w:t>The Transatlantic 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lave Trade</w:t>
                            </w:r>
                          </w:p>
                          <w:p w:rsidR="001F7701" w:rsidRPr="00662422" w:rsidRDefault="00CF3531" w:rsidP="00CF353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Europeans and Africans had tra</w:t>
                            </w:r>
                            <w:r w:rsidR="00345B69"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ded goods for hundreds of years – cloth and metals were exchanged for items such as spices, gold and ivory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553CA" w:rsidRPr="00662422" w:rsidRDefault="00345B69" w:rsidP="009553C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Forms of sl</w:t>
                            </w:r>
                            <w:r w:rsidR="009553CA"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avery already existed in Africa;</w:t>
                            </w:r>
                            <w:r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the African people could not protect themselves against the guns of the slave</w:t>
                            </w:r>
                            <w:r w:rsidR="007029C5"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53CA"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traders and many African middlemen wanted wealth and power so enabled slavery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  <w:r w:rsidR="009553CA"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553CA" w:rsidRPr="00662422" w:rsidRDefault="009553CA" w:rsidP="009553C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As a major </w:t>
                            </w:r>
                            <w:r w:rsidRPr="00662422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international port</w:t>
                            </w:r>
                            <w:r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, Bristol was well placed to provide the Americas with enslaved Africans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45B69" w:rsidRPr="00662422" w:rsidRDefault="009553CA" w:rsidP="009553C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Many Europeans believed the African people were uncivilised and perpetuated this idea</w:t>
                            </w:r>
                            <w:r w:rsidR="00B0703E"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 In</w:t>
                            </w:r>
                            <w:r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reality</w:t>
                            </w:r>
                            <w:r w:rsidR="00B0703E" w:rsidRPr="0066242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, African culture was packed with scientific, technological and medical advancements as well as skilled arts and crafts.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324C7" id="_x0000_s1027" type="#_x0000_t202" style="position:absolute;margin-left:-18.75pt;margin-top:26.25pt;width:267.75pt;height:20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" stroked="f">
                <v:textbox>
                  <w:txbxContent>
                    <w:p w:rsidR="00CF3531" w:rsidRDefault="00E602D9" w:rsidP="00CF3531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E602D9">
                        <w:rPr>
                          <w:rFonts w:ascii="SassoonPrimaryInfant" w:hAnsi="SassoonPrimaryInfant"/>
                          <w:b/>
                        </w:rPr>
                        <w:t>The Transatlantic S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>lave Trade</w:t>
                      </w:r>
                    </w:p>
                    <w:p w:rsidR="001F7701" w:rsidRPr="00662422" w:rsidRDefault="00CF3531" w:rsidP="00CF353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Europeans and Africans had tra</w:t>
                      </w:r>
                      <w:r w:rsidR="00345B69"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ded goods for hundreds of years – cloth and metals were exchanged for items such as spices, gold and ivory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9553CA" w:rsidRPr="00662422" w:rsidRDefault="00345B69" w:rsidP="009553C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Forms of sl</w:t>
                      </w:r>
                      <w:r w:rsidR="009553CA"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avery already existed in Africa;</w:t>
                      </w:r>
                      <w:r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the African people could not protect themselves against the guns of the slave</w:t>
                      </w:r>
                      <w:r w:rsidR="007029C5"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  <w:r w:rsidR="009553CA"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traders and many African middlemen wanted wealth and power so enabled slavery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  <w:r w:rsidR="009553CA"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9553CA" w:rsidRPr="00662422" w:rsidRDefault="009553CA" w:rsidP="009553C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As a major </w:t>
                      </w:r>
                      <w:r w:rsidRPr="00662422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  <w:szCs w:val="20"/>
                        </w:rPr>
                        <w:t>international port</w:t>
                      </w:r>
                      <w:r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, Bristol was well placed to provide the Americas with enslaved Africans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:rsidR="00345B69" w:rsidRPr="00662422" w:rsidRDefault="009553CA" w:rsidP="009553C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Many Europeans believed the African people were uncivilised and perpetuated this idea</w:t>
                      </w:r>
                      <w:r w:rsidR="00B0703E"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 In</w:t>
                      </w:r>
                      <w:r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reality</w:t>
                      </w:r>
                      <w:r w:rsidR="00B0703E" w:rsidRPr="0066242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, African culture was packed with scientific, technological and medical advancements as well as skilled arts and crafts.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0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346D5" wp14:editId="31C1414E">
                <wp:simplePos x="0" y="0"/>
                <wp:positionH relativeFrom="column">
                  <wp:posOffset>-304800</wp:posOffset>
                </wp:positionH>
                <wp:positionV relativeFrom="paragraph">
                  <wp:posOffset>304800</wp:posOffset>
                </wp:positionV>
                <wp:extent cx="3505200" cy="2628900"/>
                <wp:effectExtent l="19050" t="19050" r="19050" b="1905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21C92" id="Rectangle 3" o:spid="_x0000_s1026" style="position:absolute;margin-left:-24pt;margin-top:24pt;width:276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" filled="f" strokecolor="#002060" strokeweight="2.25pt"/>
            </w:pict>
          </mc:Fallback>
        </mc:AlternateContent>
      </w:r>
      <w:r w:rsidR="004F10B1" w:rsidRPr="009E64F6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50D6AED" wp14:editId="3ECBCDCE">
                <wp:simplePos x="0" y="0"/>
                <wp:positionH relativeFrom="margin">
                  <wp:align>center</wp:align>
                </wp:positionH>
                <wp:positionV relativeFrom="paragraph">
                  <wp:posOffset>3676650</wp:posOffset>
                </wp:positionV>
                <wp:extent cx="3038475" cy="657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F6" w:rsidRPr="008E447F" w:rsidRDefault="00766405" w:rsidP="008E44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How was Bristol Involved in the Transatlantic Slave Trade?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6AED" id="_x0000_s1028" type="#_x0000_t202" style="position:absolute;margin-left:0;margin-top:289.5pt;width:239.25pt;height:51.75pt;z-index:2516582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MUJAIAACQ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" stroked="f">
                <v:textbox>
                  <w:txbxContent>
                    <w:p w:rsidR="009E64F6" w:rsidRPr="008E447F" w:rsidRDefault="00766405" w:rsidP="008E447F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How was Bristol Involved in the Transatlantic Slave Trade?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10B1" w:rsidRPr="007133CF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C84A39" wp14:editId="1DD41A57">
                <wp:simplePos x="0" y="0"/>
                <wp:positionH relativeFrom="column">
                  <wp:posOffset>3400425</wp:posOffset>
                </wp:positionH>
                <wp:positionV relativeFrom="paragraph">
                  <wp:posOffset>371475</wp:posOffset>
                </wp:positionV>
                <wp:extent cx="3000375" cy="310515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3D" w:rsidRPr="000D093D" w:rsidRDefault="00B16E36" w:rsidP="001744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T</w:t>
                            </w:r>
                            <w:r w:rsidR="00E602D9">
                              <w:rPr>
                                <w:rFonts w:ascii="SassoonPrimaryInfant" w:hAnsi="SassoonPrimaryInfant"/>
                                <w:b/>
                              </w:rPr>
                              <w:t>he Middle Passage</w:t>
                            </w:r>
                          </w:p>
                          <w:p w:rsidR="00732DA1" w:rsidRPr="00662422" w:rsidRDefault="001F7701" w:rsidP="004B52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32DA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voyage from West Africa to the</w:t>
                            </w:r>
                            <w:r w:rsidR="00345B69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5B69" w:rsidRPr="00662422">
                              <w:rPr>
                                <w:rFonts w:ascii="SassoonPrimaryInfant" w:hAnsi="SassoonPrimaryInfant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colonies</w:t>
                            </w:r>
                            <w:r w:rsidR="00345B69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 in the</w:t>
                            </w:r>
                            <w:r w:rsidR="00732DA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 New World of the Americas was called the </w:t>
                            </w:r>
                            <w:r w:rsidR="00732DA1" w:rsidRPr="00662422">
                              <w:rPr>
                                <w:rFonts w:ascii="SassoonPrimaryInfant" w:hAnsi="SassoonPrimaryInfant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Middle P</w:t>
                            </w:r>
                            <w:r w:rsidR="008834DC" w:rsidRPr="00662422">
                              <w:rPr>
                                <w:rFonts w:ascii="SassoonPrimaryInfant" w:hAnsi="SassoonPrimaryInfant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assage</w:t>
                            </w:r>
                            <w:r w:rsidR="008834DC" w:rsidRPr="00662422">
                              <w:rPr>
                                <w:rFonts w:ascii="SassoonPrimaryInfant" w:hAnsi="SassoonPrimaryInfant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34DC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102BC2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usually took between 60 and 90 days </w:t>
                            </w:r>
                            <w:r w:rsidR="008834DC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to complete</w:t>
                            </w:r>
                            <w:r w:rsidR="00732DA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8834DC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02BC2" w:rsidRPr="00662422" w:rsidRDefault="00102BC2" w:rsidP="004B52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The slave ships were designed with separate sections for men and women; weapons and a barricade to protect the crew from any revolt; netting to prevent anyone escaping overboard</w:t>
                            </w:r>
                            <w:r w:rsidR="004F10B1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43E4E" w:rsidRPr="00662422" w:rsidRDefault="00E43E4E" w:rsidP="00732DA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732DA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onditions on board </w:t>
                            </w: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the ship were horrendous: the enslaved Africans</w:t>
                            </w:r>
                            <w:r w:rsidR="00732DA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 were</w:t>
                            </w:r>
                            <w:r w:rsidR="00611B7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 chained together and</w:t>
                            </w:r>
                            <w:r w:rsidR="00732DA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 crammed in tightly</w:t>
                            </w: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, often without enough space to stand.</w:t>
                            </w:r>
                          </w:p>
                          <w:p w:rsidR="00E43E4E" w:rsidRPr="00662422" w:rsidRDefault="00E43E4E" w:rsidP="00102BC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</w:pP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There was no plumbing and only limited ventilation so sickness and disease spread quickly. I</w:t>
                            </w:r>
                            <w:r w:rsidR="00611B7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t is e</w:t>
                            </w: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 xml:space="preserve">stimated that about 15% </w:t>
                            </w:r>
                            <w:r w:rsidR="00611B71"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die</w:t>
                            </w:r>
                            <w:r w:rsidRPr="00662422">
                              <w:rPr>
                                <w:rFonts w:ascii="SassoonPrimaryInfant" w:hAnsi="SassoonPrimaryInfant" w:cstheme="minorHAnsi"/>
                                <w:sz w:val="20"/>
                                <w:szCs w:val="20"/>
                              </w:rPr>
                              <w:t>d on this part of the journey.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84A39" id="_x0000_s1029" type="#_x0000_t202" style="position:absolute;margin-left:267.75pt;margin-top:29.25pt;width:236.25pt;height:24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" stroked="f">
                <v:textbox>
                  <w:txbxContent>
                    <w:p w:rsidR="000D093D" w:rsidRPr="000D093D" w:rsidRDefault="00B16E36" w:rsidP="001744E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T</w:t>
                      </w:r>
                      <w:r w:rsidR="00E602D9">
                        <w:rPr>
                          <w:rFonts w:ascii="SassoonPrimaryInfant" w:hAnsi="SassoonPrimaryInfant"/>
                          <w:b/>
                        </w:rPr>
                        <w:t>he Middle Passage</w:t>
                      </w:r>
                    </w:p>
                    <w:p w:rsidR="00732DA1" w:rsidRPr="00662422" w:rsidRDefault="001F7701" w:rsidP="004B52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32DA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voyage from West Africa to the</w:t>
                      </w:r>
                      <w:r w:rsidR="00345B69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 </w:t>
                      </w:r>
                      <w:r w:rsidR="00345B69" w:rsidRPr="00662422">
                        <w:rPr>
                          <w:rFonts w:ascii="SassoonPrimaryInfant" w:hAnsi="SassoonPrimaryInfant" w:cstheme="minorHAnsi"/>
                          <w:b/>
                          <w:color w:val="FF0000"/>
                          <w:sz w:val="20"/>
                          <w:szCs w:val="20"/>
                        </w:rPr>
                        <w:t>colonies</w:t>
                      </w:r>
                      <w:r w:rsidR="00345B69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 in the</w:t>
                      </w:r>
                      <w:r w:rsidR="00732DA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 New World of the Americas was called the </w:t>
                      </w:r>
                      <w:r w:rsidR="00732DA1" w:rsidRPr="00662422">
                        <w:rPr>
                          <w:rFonts w:ascii="SassoonPrimaryInfant" w:hAnsi="SassoonPrimaryInfant" w:cstheme="minorHAnsi"/>
                          <w:b/>
                          <w:color w:val="FF0000"/>
                          <w:sz w:val="20"/>
                          <w:szCs w:val="20"/>
                        </w:rPr>
                        <w:t>Middle P</w:t>
                      </w:r>
                      <w:r w:rsidR="008834DC" w:rsidRPr="00662422">
                        <w:rPr>
                          <w:rFonts w:ascii="SassoonPrimaryInfant" w:hAnsi="SassoonPrimaryInfant" w:cstheme="minorHAnsi"/>
                          <w:b/>
                          <w:color w:val="FF0000"/>
                          <w:sz w:val="20"/>
                          <w:szCs w:val="20"/>
                        </w:rPr>
                        <w:t>assage</w:t>
                      </w:r>
                      <w:r w:rsidR="008834DC" w:rsidRPr="00662422">
                        <w:rPr>
                          <w:rFonts w:ascii="SassoonPrimaryInfant" w:hAnsi="SassoonPrimaryInfant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8834DC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and </w:t>
                      </w:r>
                      <w:r w:rsidR="00102BC2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usually took between 60 and 90 days </w:t>
                      </w:r>
                      <w:r w:rsidR="008834DC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to complete</w:t>
                      </w:r>
                      <w:r w:rsidR="00732DA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.</w:t>
                      </w:r>
                      <w:r w:rsidR="008834DC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02BC2" w:rsidRPr="00662422" w:rsidRDefault="00102BC2" w:rsidP="004B52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The slave ships were designed with separate sections for men and women; weapons and a barricade to protect the crew from any revolt; netting to prevent anyone escaping overboard</w:t>
                      </w:r>
                      <w:r w:rsidR="004F10B1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E43E4E" w:rsidRPr="00662422" w:rsidRDefault="00E43E4E" w:rsidP="00732DA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C</w:t>
                      </w:r>
                      <w:r w:rsidR="00732DA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onditions on board </w:t>
                      </w: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the ship were horrendous: the enslaved Africans</w:t>
                      </w:r>
                      <w:r w:rsidR="00732DA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 were</w:t>
                      </w:r>
                      <w:r w:rsidR="00611B7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 chained together and</w:t>
                      </w:r>
                      <w:r w:rsidR="00732DA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 crammed in tightly</w:t>
                      </w: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, often without enough space to stand.</w:t>
                      </w:r>
                    </w:p>
                    <w:p w:rsidR="00E43E4E" w:rsidRPr="00662422" w:rsidRDefault="00E43E4E" w:rsidP="00102BC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</w:pP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There was no plumbing and only limited ventilation so sickness and disease spread quickly. I</w:t>
                      </w:r>
                      <w:r w:rsidR="00611B7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t is e</w:t>
                      </w: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 xml:space="preserve">stimated that about 15% </w:t>
                      </w:r>
                      <w:r w:rsidR="00611B71"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die</w:t>
                      </w:r>
                      <w:r w:rsidRPr="00662422">
                        <w:rPr>
                          <w:rFonts w:ascii="SassoonPrimaryInfant" w:hAnsi="SassoonPrimaryInfant" w:cstheme="minorHAnsi"/>
                          <w:sz w:val="20"/>
                          <w:szCs w:val="20"/>
                        </w:rPr>
                        <w:t>d on this part of the journey.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0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32B28" wp14:editId="2DBB76C6">
                <wp:simplePos x="0" y="0"/>
                <wp:positionH relativeFrom="margin">
                  <wp:posOffset>3286125</wp:posOffset>
                </wp:positionH>
                <wp:positionV relativeFrom="paragraph">
                  <wp:posOffset>323849</wp:posOffset>
                </wp:positionV>
                <wp:extent cx="3200400" cy="3190875"/>
                <wp:effectExtent l="19050" t="19050" r="19050" b="2857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190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41493" id="Rectangle 9" o:spid="_x0000_s1026" style="position:absolute;margin-left:258.75pt;margin-top:25.5pt;width:252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" filled="f" strokecolor="#002060" strokeweight="2.25pt">
                <w10:wrap anchorx="margin"/>
              </v:rect>
            </w:pict>
          </mc:Fallback>
        </mc:AlternateContent>
      </w:r>
      <w:r w:rsidR="004F10B1"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703296" behindDoc="1" locked="0" layoutInCell="1" allowOverlap="1" wp14:anchorId="71845E90" wp14:editId="7E2CBAF6">
            <wp:simplePos x="0" y="0"/>
            <wp:positionH relativeFrom="column">
              <wp:posOffset>3733800</wp:posOffset>
            </wp:positionH>
            <wp:positionV relativeFrom="paragraph">
              <wp:posOffset>4478655</wp:posOffset>
            </wp:positionV>
            <wp:extent cx="2190750" cy="1095375"/>
            <wp:effectExtent l="0" t="0" r="0" b="9525"/>
            <wp:wrapTight wrapText="bothSides">
              <wp:wrapPolygon edited="0">
                <wp:start x="188" y="0"/>
                <wp:lineTo x="0" y="376"/>
                <wp:lineTo x="0" y="20661"/>
                <wp:lineTo x="188" y="21412"/>
                <wp:lineTo x="21224" y="21412"/>
                <wp:lineTo x="21412" y="20661"/>
                <wp:lineTo x="21412" y="376"/>
                <wp:lineTo x="21224" y="0"/>
                <wp:lineTo x="188" y="0"/>
              </wp:wrapPolygon>
            </wp:wrapTight>
            <wp:docPr id="16" name="Picture 16" descr="Myths about Bristol and the slave trade | Whiteladies Road/B… | Flickr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ths about Bristol and the slave trade | Whiteladies Road/B… | Flickr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B1" w:rsidRPr="007133CF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0C12927" wp14:editId="7D548D43">
                <wp:simplePos x="0" y="0"/>
                <wp:positionH relativeFrom="column">
                  <wp:posOffset>6724650</wp:posOffset>
                </wp:positionH>
                <wp:positionV relativeFrom="paragraph">
                  <wp:posOffset>323215</wp:posOffset>
                </wp:positionV>
                <wp:extent cx="3181350" cy="3343275"/>
                <wp:effectExtent l="0" t="0" r="0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0F" w:rsidRPr="00DB330F" w:rsidRDefault="00E602D9" w:rsidP="00DB330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Plantations</w:t>
                            </w:r>
                          </w:p>
                          <w:p w:rsidR="00C0490E" w:rsidRPr="004F10B1" w:rsidRDefault="00C0490E" w:rsidP="00B25E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Sugar </w:t>
                            </w:r>
                            <w:r w:rsidRPr="004F10B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</w:rPr>
                              <w:t>plantations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spread quickly from the mid-16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century, reaching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the </w:t>
                            </w:r>
                            <w:r w:rsidRPr="004F10B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</w:rPr>
                              <w:t xml:space="preserve">Caribbean 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islands (</w:t>
                            </w:r>
                            <w:r w:rsidRPr="004F10B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</w:rPr>
                              <w:t>Jamaica, Barbados</w:t>
                            </w:r>
                            <w:r w:rsidRPr="004F10B1">
                              <w:rPr>
                                <w:rFonts w:ascii="SassoonPrimaryInfant" w:hAnsi="SassoonPrimaryInfant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BA138C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&amp;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</w:t>
                            </w:r>
                            <w:r w:rsidRPr="004F10B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</w:rPr>
                              <w:t>St Kitts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)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by the next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century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.</w:t>
                            </w:r>
                          </w:p>
                          <w:p w:rsidR="00B25E65" w:rsidRPr="004F10B1" w:rsidRDefault="00996A76" w:rsidP="00C049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Demand for sugar grew once Europeans </w:t>
                            </w:r>
                            <w:r w:rsidR="004479AC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mixed 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it with other items</w:t>
                            </w:r>
                            <w:r w:rsidR="000A6FDF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(e.g. coffee, tea, chocolate)</w:t>
                            </w:r>
                            <w:r w:rsidR="004479AC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– and consequ</w:t>
                            </w:r>
                            <w:r w:rsidR="000A6FDF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ently 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the need for slave labour also grew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.</w:t>
                            </w:r>
                          </w:p>
                          <w:p w:rsidR="00D22C0B" w:rsidRPr="004F10B1" w:rsidRDefault="00D22C0B" w:rsidP="00B25E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Enslaved Africans were sold at auctio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n like animals, often split up from their families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.</w:t>
                            </w:r>
                          </w:p>
                          <w:p w:rsidR="00D22C0B" w:rsidRPr="004F10B1" w:rsidRDefault="00D22C0B" w:rsidP="00B25E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The sla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ve owners were allowed to punish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th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eir slaves 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(e.g. by severe flogging) 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whil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e those enslaved were stripped of their identity and had no rights at all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.</w:t>
                            </w:r>
                          </w:p>
                          <w:p w:rsidR="00C0490E" w:rsidRPr="004F10B1" w:rsidRDefault="00C0490E" w:rsidP="00996A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On sugar plantations in the </w:t>
                            </w:r>
                            <w:r w:rsidRPr="004F10B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</w:rPr>
                              <w:t>West Indies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, A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fricans worked in “gangs”</w:t>
                            </w:r>
                            <w:r w:rsidR="006E3AFC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according to age and strength</w:t>
                            </w:r>
                            <w:r w:rsidR="00996A76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, sometimes for </w:t>
                            </w:r>
                            <w:r w:rsidR="00191D3E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up to 18hrs a day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.</w:t>
                            </w:r>
                          </w:p>
                          <w:p w:rsidR="00191D3E" w:rsidRPr="004F10B1" w:rsidRDefault="00191D3E" w:rsidP="00B25E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Tobacco, coffee, rice and cotton </w:t>
                            </w:r>
                            <w:r w:rsidR="00224969"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plantations also grew up, spreading into regions like </w:t>
                            </w:r>
                            <w:r w:rsidRPr="004F10B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</w:rPr>
                              <w:t>Virginia</w:t>
                            </w:r>
                            <w:r w:rsidRP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and </w:t>
                            </w:r>
                            <w:r w:rsidRPr="004F10B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0"/>
                              </w:rPr>
                              <w:t>Maryland</w:t>
                            </w:r>
                            <w:r w:rsidR="004F10B1">
                              <w:rPr>
                                <w:rFonts w:ascii="SassoonPrimaryInfant" w:hAnsi="SassoonPrimaryInfant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2927" id="_x0000_s1031" type="#_x0000_t202" style="position:absolute;margin-left:529.5pt;margin-top:25.45pt;width:250.5pt;height:26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" stroked="f">
                <v:textbox>
                  <w:txbxContent>
                    <w:p w:rsidR="00DB330F" w:rsidRPr="00DB330F" w:rsidRDefault="00E602D9" w:rsidP="00DB330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Plantations</w:t>
                      </w:r>
                    </w:p>
                    <w:p w:rsidR="00C0490E" w:rsidRPr="004F10B1" w:rsidRDefault="00C0490E" w:rsidP="00B25E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Sugar </w:t>
                      </w:r>
                      <w:r w:rsidRPr="004F10B1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</w:rPr>
                        <w:t>plantations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spread quickly from the mid-16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  <w:vertAlign w:val="superscript"/>
                        </w:rPr>
                        <w:t>th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century, reaching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the </w:t>
                      </w:r>
                      <w:r w:rsidRPr="004F10B1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</w:rPr>
                        <w:t xml:space="preserve">Caribbean 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>islands (</w:t>
                      </w:r>
                      <w:r w:rsidRPr="004F10B1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</w:rPr>
                        <w:t>Jamaica, Barbados</w:t>
                      </w:r>
                      <w:r w:rsidRPr="004F10B1">
                        <w:rPr>
                          <w:rFonts w:ascii="SassoonPrimaryInfant" w:hAnsi="SassoonPrimaryInfant"/>
                          <w:color w:val="FF0000"/>
                          <w:sz w:val="20"/>
                        </w:rPr>
                        <w:t xml:space="preserve"> </w:t>
                      </w:r>
                      <w:r w:rsidR="00BA138C" w:rsidRPr="004F10B1">
                        <w:rPr>
                          <w:rFonts w:ascii="SassoonPrimaryInfant" w:hAnsi="SassoonPrimaryInfant"/>
                          <w:sz w:val="20"/>
                        </w:rPr>
                        <w:t>&amp;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</w:t>
                      </w:r>
                      <w:r w:rsidRPr="004F10B1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</w:rPr>
                        <w:t>St Kitts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>)</w:t>
                      </w:r>
                      <w:r w:rsidR="00996A76" w:rsidRPr="004F10B1">
                        <w:rPr>
                          <w:rFonts w:ascii="SassoonPrimaryInfant" w:hAnsi="SassoonPrimaryInfant"/>
                          <w:color w:val="FF0000"/>
                          <w:sz w:val="20"/>
                        </w:rPr>
                        <w:t xml:space="preserve"> 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>by the next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century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</w:rPr>
                        <w:t>.</w:t>
                      </w:r>
                    </w:p>
                    <w:p w:rsidR="00B25E65" w:rsidRPr="004F10B1" w:rsidRDefault="00996A76" w:rsidP="00C049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Demand for sugar grew once Europeans </w:t>
                      </w:r>
                      <w:r w:rsidR="004479AC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mixed 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>it with other items</w:t>
                      </w:r>
                      <w:r w:rsidR="000A6FDF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(e.g. coffee, tea, chocolate)</w:t>
                      </w:r>
                      <w:r w:rsidR="004479AC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– and consequ</w:t>
                      </w:r>
                      <w:r w:rsidR="000A6FDF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ently 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>the need for slave labour also grew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</w:rPr>
                        <w:t>.</w:t>
                      </w:r>
                    </w:p>
                    <w:p w:rsidR="00D22C0B" w:rsidRPr="004F10B1" w:rsidRDefault="00D22C0B" w:rsidP="00B25E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>Enslaved Africans were sold at auctio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>n like animals, often split up from their families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</w:rPr>
                        <w:t>.</w:t>
                      </w:r>
                    </w:p>
                    <w:p w:rsidR="00D22C0B" w:rsidRPr="004F10B1" w:rsidRDefault="00D22C0B" w:rsidP="00B25E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>The sla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>ve owners were allowed to punish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th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eir slaves 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(e.g. by severe flogging) 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>whil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>e those enslaved were stripped of their identity and had no rights at all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</w:rPr>
                        <w:t>.</w:t>
                      </w:r>
                    </w:p>
                    <w:p w:rsidR="00C0490E" w:rsidRPr="004F10B1" w:rsidRDefault="00C0490E" w:rsidP="00996A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On sugar plantations in the </w:t>
                      </w:r>
                      <w:r w:rsidRPr="004F10B1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</w:rPr>
                        <w:t>West Indies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>, A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>fricans worked in “gangs”</w:t>
                      </w:r>
                      <w:r w:rsidR="006E3AFC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>according to age and strength</w:t>
                      </w:r>
                      <w:r w:rsidR="00996A76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, sometimes for </w:t>
                      </w:r>
                      <w:r w:rsidR="00191D3E" w:rsidRPr="004F10B1">
                        <w:rPr>
                          <w:rFonts w:ascii="SassoonPrimaryInfant" w:hAnsi="SassoonPrimaryInfant"/>
                          <w:sz w:val="20"/>
                        </w:rPr>
                        <w:t>up to 18hrs a day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</w:rPr>
                        <w:t>.</w:t>
                      </w:r>
                    </w:p>
                    <w:p w:rsidR="00191D3E" w:rsidRPr="004F10B1" w:rsidRDefault="00191D3E" w:rsidP="00B25E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Tobacco, coffee, rice and cotton </w:t>
                      </w:r>
                      <w:r w:rsidR="00224969"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plantations also grew up, spreading into regions like </w:t>
                      </w:r>
                      <w:r w:rsidRPr="004F10B1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</w:rPr>
                        <w:t>Virginia</w:t>
                      </w:r>
                      <w:r w:rsidRPr="004F10B1">
                        <w:rPr>
                          <w:rFonts w:ascii="SassoonPrimaryInfant" w:hAnsi="SassoonPrimaryInfant"/>
                          <w:sz w:val="20"/>
                        </w:rPr>
                        <w:t xml:space="preserve"> and </w:t>
                      </w:r>
                      <w:r w:rsidRPr="004F10B1">
                        <w:rPr>
                          <w:rFonts w:ascii="SassoonPrimaryInfant" w:hAnsi="SassoonPrimaryInfant"/>
                          <w:b/>
                          <w:color w:val="FF0000"/>
                          <w:sz w:val="20"/>
                        </w:rPr>
                        <w:t>Maryland</w:t>
                      </w:r>
                      <w:r w:rsidR="004F10B1">
                        <w:rPr>
                          <w:rFonts w:ascii="SassoonPrimaryInfant" w:hAnsi="SassoonPrimaryInfant"/>
                          <w:sz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A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BC4A36" wp14:editId="6577D1A8">
                <wp:simplePos x="0" y="0"/>
                <wp:positionH relativeFrom="column">
                  <wp:posOffset>6572250</wp:posOffset>
                </wp:positionH>
                <wp:positionV relativeFrom="paragraph">
                  <wp:posOffset>285750</wp:posOffset>
                </wp:positionV>
                <wp:extent cx="3429000" cy="3429000"/>
                <wp:effectExtent l="19050" t="19050" r="19050" b="1905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429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FF7DC" id="Rectangle 7" o:spid="_x0000_s1026" style="position:absolute;margin-left:517.5pt;margin-top:22.5pt;width:270pt;height:27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" filled="f" strokecolor="#002060" strokeweight="2.25pt"/>
            </w:pict>
          </mc:Fallback>
        </mc:AlternateContent>
      </w:r>
    </w:p>
    <w:sectPr w:rsidR="00656560" w:rsidRPr="00743A44" w:rsidSect="006565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37" w:rsidRDefault="00A56D37" w:rsidP="001744EF">
      <w:pPr>
        <w:spacing w:after="0" w:line="240" w:lineRule="auto"/>
      </w:pPr>
      <w:r>
        <w:separator/>
      </w:r>
    </w:p>
  </w:endnote>
  <w:endnote w:type="continuationSeparator" w:id="0">
    <w:p w:rsidR="00A56D37" w:rsidRDefault="00A56D37" w:rsidP="0017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37" w:rsidRDefault="00A56D37" w:rsidP="001744EF">
      <w:pPr>
        <w:spacing w:after="0" w:line="240" w:lineRule="auto"/>
      </w:pPr>
      <w:r>
        <w:separator/>
      </w:r>
    </w:p>
  </w:footnote>
  <w:footnote w:type="continuationSeparator" w:id="0">
    <w:p w:rsidR="00A56D37" w:rsidRDefault="00A56D37" w:rsidP="0017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180"/>
    <w:multiLevelType w:val="hybridMultilevel"/>
    <w:tmpl w:val="A002F998"/>
    <w:lvl w:ilvl="0" w:tplc="FEB27964">
      <w:start w:val="1"/>
      <w:numFmt w:val="bullet"/>
      <w:lvlText w:val=""/>
      <w:lvlJc w:val="left"/>
      <w:pPr>
        <w:ind w:left="-787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</w:abstractNum>
  <w:abstractNum w:abstractNumId="1" w15:restartNumberingAfterBreak="0">
    <w:nsid w:val="1D6A2C45"/>
    <w:multiLevelType w:val="hybridMultilevel"/>
    <w:tmpl w:val="4BBE41E8"/>
    <w:lvl w:ilvl="0" w:tplc="C67AD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774"/>
    <w:multiLevelType w:val="hybridMultilevel"/>
    <w:tmpl w:val="1C54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25D8"/>
    <w:multiLevelType w:val="hybridMultilevel"/>
    <w:tmpl w:val="ECB6B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58A6549"/>
    <w:multiLevelType w:val="hybridMultilevel"/>
    <w:tmpl w:val="510ED598"/>
    <w:lvl w:ilvl="0" w:tplc="BDC84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D3D6E"/>
    <w:multiLevelType w:val="hybridMultilevel"/>
    <w:tmpl w:val="D7683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93D7A"/>
    <w:multiLevelType w:val="hybridMultilevel"/>
    <w:tmpl w:val="5E9E2B68"/>
    <w:lvl w:ilvl="0" w:tplc="9AD8E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61F1C"/>
    <w:multiLevelType w:val="hybridMultilevel"/>
    <w:tmpl w:val="7E4E0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71A55"/>
    <w:multiLevelType w:val="hybridMultilevel"/>
    <w:tmpl w:val="5E1A9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F70388"/>
    <w:multiLevelType w:val="hybridMultilevel"/>
    <w:tmpl w:val="707EF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D33C3"/>
    <w:multiLevelType w:val="hybridMultilevel"/>
    <w:tmpl w:val="E22EC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681C68"/>
    <w:multiLevelType w:val="hybridMultilevel"/>
    <w:tmpl w:val="D3B0B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34572"/>
    <w:multiLevelType w:val="hybridMultilevel"/>
    <w:tmpl w:val="F1C6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60"/>
    <w:rsid w:val="00032231"/>
    <w:rsid w:val="00051CC7"/>
    <w:rsid w:val="0005760A"/>
    <w:rsid w:val="00076A40"/>
    <w:rsid w:val="000919EE"/>
    <w:rsid w:val="00093898"/>
    <w:rsid w:val="00097E5B"/>
    <w:rsid w:val="000A6FDF"/>
    <w:rsid w:val="000D093D"/>
    <w:rsid w:val="00102BC2"/>
    <w:rsid w:val="00103053"/>
    <w:rsid w:val="0015745C"/>
    <w:rsid w:val="001744EF"/>
    <w:rsid w:val="001826D6"/>
    <w:rsid w:val="00191D3E"/>
    <w:rsid w:val="00192A1F"/>
    <w:rsid w:val="00196999"/>
    <w:rsid w:val="001B45E6"/>
    <w:rsid w:val="001E60E8"/>
    <w:rsid w:val="001F7701"/>
    <w:rsid w:val="00206F6B"/>
    <w:rsid w:val="00224969"/>
    <w:rsid w:val="00266986"/>
    <w:rsid w:val="002778C8"/>
    <w:rsid w:val="00283D0A"/>
    <w:rsid w:val="00291745"/>
    <w:rsid w:val="002A42CB"/>
    <w:rsid w:val="002B6402"/>
    <w:rsid w:val="003045EA"/>
    <w:rsid w:val="00331FE2"/>
    <w:rsid w:val="00345B69"/>
    <w:rsid w:val="00393280"/>
    <w:rsid w:val="00395FE8"/>
    <w:rsid w:val="003B7A6E"/>
    <w:rsid w:val="003E5D4B"/>
    <w:rsid w:val="003F7553"/>
    <w:rsid w:val="00416482"/>
    <w:rsid w:val="00432CE1"/>
    <w:rsid w:val="00441032"/>
    <w:rsid w:val="004479AC"/>
    <w:rsid w:val="004A0D2E"/>
    <w:rsid w:val="004E52D7"/>
    <w:rsid w:val="004F0CA5"/>
    <w:rsid w:val="004F10B1"/>
    <w:rsid w:val="004F41FF"/>
    <w:rsid w:val="00574B39"/>
    <w:rsid w:val="00580F43"/>
    <w:rsid w:val="00611B71"/>
    <w:rsid w:val="00611F84"/>
    <w:rsid w:val="00614E0C"/>
    <w:rsid w:val="006318ED"/>
    <w:rsid w:val="00656560"/>
    <w:rsid w:val="00662422"/>
    <w:rsid w:val="00665507"/>
    <w:rsid w:val="006659C2"/>
    <w:rsid w:val="00694A71"/>
    <w:rsid w:val="006B78F2"/>
    <w:rsid w:val="006E1DDD"/>
    <w:rsid w:val="006E3AFC"/>
    <w:rsid w:val="007012BC"/>
    <w:rsid w:val="007029C5"/>
    <w:rsid w:val="007133CF"/>
    <w:rsid w:val="0071425B"/>
    <w:rsid w:val="00732DA1"/>
    <w:rsid w:val="00743A44"/>
    <w:rsid w:val="00757FB7"/>
    <w:rsid w:val="00766405"/>
    <w:rsid w:val="00774C9B"/>
    <w:rsid w:val="00783C1E"/>
    <w:rsid w:val="007A266F"/>
    <w:rsid w:val="007C65EB"/>
    <w:rsid w:val="00806F86"/>
    <w:rsid w:val="0081397C"/>
    <w:rsid w:val="00833E28"/>
    <w:rsid w:val="0083618A"/>
    <w:rsid w:val="008405BB"/>
    <w:rsid w:val="008549DA"/>
    <w:rsid w:val="008717D9"/>
    <w:rsid w:val="008834DC"/>
    <w:rsid w:val="008C170A"/>
    <w:rsid w:val="008E447F"/>
    <w:rsid w:val="009553CA"/>
    <w:rsid w:val="009755DB"/>
    <w:rsid w:val="00977EEB"/>
    <w:rsid w:val="0098119E"/>
    <w:rsid w:val="00996A76"/>
    <w:rsid w:val="009A3AB8"/>
    <w:rsid w:val="009B1D3E"/>
    <w:rsid w:val="009C56EC"/>
    <w:rsid w:val="009E64F6"/>
    <w:rsid w:val="00A13B16"/>
    <w:rsid w:val="00A56D37"/>
    <w:rsid w:val="00AA6C7A"/>
    <w:rsid w:val="00AD53EE"/>
    <w:rsid w:val="00AF035B"/>
    <w:rsid w:val="00AF5100"/>
    <w:rsid w:val="00B0703E"/>
    <w:rsid w:val="00B16E36"/>
    <w:rsid w:val="00B25E65"/>
    <w:rsid w:val="00B313AE"/>
    <w:rsid w:val="00B532D4"/>
    <w:rsid w:val="00B556A0"/>
    <w:rsid w:val="00BA138C"/>
    <w:rsid w:val="00BA3831"/>
    <w:rsid w:val="00BD70AB"/>
    <w:rsid w:val="00BF4E70"/>
    <w:rsid w:val="00C02258"/>
    <w:rsid w:val="00C03684"/>
    <w:rsid w:val="00C0490E"/>
    <w:rsid w:val="00C10038"/>
    <w:rsid w:val="00C17937"/>
    <w:rsid w:val="00C4024A"/>
    <w:rsid w:val="00C76C7A"/>
    <w:rsid w:val="00C82093"/>
    <w:rsid w:val="00C905DC"/>
    <w:rsid w:val="00C910D8"/>
    <w:rsid w:val="00C94CB8"/>
    <w:rsid w:val="00CA0BC2"/>
    <w:rsid w:val="00CF3531"/>
    <w:rsid w:val="00CF569B"/>
    <w:rsid w:val="00D17481"/>
    <w:rsid w:val="00D22C0B"/>
    <w:rsid w:val="00D4067E"/>
    <w:rsid w:val="00D51418"/>
    <w:rsid w:val="00DB330F"/>
    <w:rsid w:val="00E1461E"/>
    <w:rsid w:val="00E3330B"/>
    <w:rsid w:val="00E43E4E"/>
    <w:rsid w:val="00E46BCB"/>
    <w:rsid w:val="00E602D9"/>
    <w:rsid w:val="00E62A59"/>
    <w:rsid w:val="00E641B6"/>
    <w:rsid w:val="00E84698"/>
    <w:rsid w:val="00EA13D9"/>
    <w:rsid w:val="00EA1637"/>
    <w:rsid w:val="00EC1FEC"/>
    <w:rsid w:val="00EC28A7"/>
    <w:rsid w:val="00F35835"/>
    <w:rsid w:val="00F35B55"/>
    <w:rsid w:val="00F453EB"/>
    <w:rsid w:val="00F64DE3"/>
    <w:rsid w:val="00F74571"/>
    <w:rsid w:val="00FB7D49"/>
    <w:rsid w:val="00FE448D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CDD5E8-A071-42AC-BA0E-71C0F392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E4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EF"/>
  </w:style>
  <w:style w:type="paragraph" w:styleId="Footer">
    <w:name w:val="footer"/>
    <w:basedOn w:val="Normal"/>
    <w:link w:val="FooterChar"/>
    <w:uiPriority w:val="99"/>
    <w:unhideWhenUsed/>
    <w:rsid w:val="00174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flickr.com/photos/brizzlebornandbred/31887819926&amp;psig=AOvVaw10cA2HXPFKrQMbpIIpZEiC&amp;ust=1593701855751000&amp;source=images&amp;cd=vfe&amp;ved=0CAIQjRxqFwoTCICynaqorOoCFQAAAAAdAAAAABAY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4" ma:contentTypeDescription="Create a new document." ma:contentTypeScope="" ma:versionID="eaa19ce762b4ba6e0577ed1ea1f783d8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21e84872df3f93fc32d145818fc9d21c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0ffe6-ad61-40bb-8d4d-f1007240437e" xsi:nil="true"/>
    <lcf76f155ced4ddcb4097134ff3c332f xmlns="0c887f03-b2a8-403a-8902-8ebddc2750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818AE-3980-4739-8139-FF60358BEFB9}"/>
</file>

<file path=customXml/itemProps2.xml><?xml version="1.0" encoding="utf-8"?>
<ds:datastoreItem xmlns:ds="http://schemas.openxmlformats.org/officeDocument/2006/customXml" ds:itemID="{6C8A1406-754B-4484-896C-4BE771B22EE9}"/>
</file>

<file path=customXml/itemProps3.xml><?xml version="1.0" encoding="utf-8"?>
<ds:datastoreItem xmlns:ds="http://schemas.openxmlformats.org/officeDocument/2006/customXml" ds:itemID="{7B441B51-79A2-46E1-83C0-6B0202B2E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Ogleby</dc:creator>
  <cp:lastModifiedBy>Rebecca Ogleby</cp:lastModifiedBy>
  <cp:revision>4</cp:revision>
  <dcterms:created xsi:type="dcterms:W3CDTF">2020-07-13T15:06:00Z</dcterms:created>
  <dcterms:modified xsi:type="dcterms:W3CDTF">2020-10-20T14:34:00Z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0x010100DB004BBD7296AB43BEF7FA107B505A28</vt:lpwstr>
  </property>
</Properties>
</file>